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4C2C" w14:textId="77777777" w:rsidR="00383D75" w:rsidRDefault="00383D75" w:rsidP="00383D75">
      <w:pPr>
        <w:spacing w:after="0" w:line="240" w:lineRule="auto"/>
        <w:jc w:val="center"/>
        <w:rPr>
          <w:rFonts w:ascii="Corporate S" w:eastAsia="Corporate S" w:hAnsi="Corporate S" w:cs="Corporate S"/>
          <w:sz w:val="28"/>
          <w:szCs w:val="28"/>
        </w:rPr>
      </w:pPr>
      <w:r>
        <w:rPr>
          <w:rFonts w:ascii="Corporate S" w:eastAsia="Corporate S" w:hAnsi="Corporate S" w:cs="Corporate S"/>
          <w:sz w:val="28"/>
          <w:szCs w:val="28"/>
        </w:rPr>
        <w:t>«МБ РУС» и МТС открывают новую точку продаж автомобилей AITO SERES в Екатеринбурге</w:t>
      </w:r>
    </w:p>
    <w:p w14:paraId="3E3120EF" w14:textId="77777777" w:rsidR="00383D75" w:rsidRDefault="00383D75" w:rsidP="00383D75">
      <w:pPr>
        <w:spacing w:after="0" w:line="240" w:lineRule="auto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8"/>
          <w:szCs w:val="28"/>
        </w:rPr>
        <w:t xml:space="preserve"> </w:t>
      </w:r>
    </w:p>
    <w:p w14:paraId="7DC933CF" w14:textId="77777777" w:rsidR="00383D75" w:rsidRDefault="00383D75" w:rsidP="00383D75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 xml:space="preserve">Москва, 22.10.2025. </w:t>
      </w:r>
      <w:r>
        <w:rPr>
          <w:rFonts w:ascii="Corporate S" w:eastAsia="Corporate S" w:hAnsi="Corporate S" w:cs="Corporate S"/>
          <w:sz w:val="20"/>
          <w:szCs w:val="20"/>
        </w:rPr>
        <w:t>Эксклюзивный дистрибьютор премиального автомобильного бренда AITO SERES в России – компания АО «МБ РУС», входящая в состав ГК «АВТОДОМ», – сообщает об открытии новой точки продаж в Екатеринбурге в рамках стратегического партнёрства с ПАО «МТС», ведущим российским телеком- и ИТ-брендом.</w:t>
      </w:r>
    </w:p>
    <w:p w14:paraId="2AD574E0" w14:textId="77777777" w:rsidR="00383D75" w:rsidRDefault="00383D75" w:rsidP="00383D75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59F185C6" w14:textId="77777777" w:rsidR="00383D75" w:rsidRDefault="00383D75" w:rsidP="00383D75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Жители Екатеринбурга смогут познакомиться с высокотехнологичным кроссовером AITO SERES M5 в Торговом центре «</w:t>
      </w:r>
      <w:r>
        <w:rPr>
          <w:rFonts w:ascii="Corporate S" w:eastAsia="Corporate S" w:hAnsi="Corporate S" w:cs="Corporate S"/>
          <w:sz w:val="20"/>
          <w:szCs w:val="20"/>
          <w:lang w:val="en-US"/>
        </w:rPr>
        <w:t>Veer</w:t>
      </w:r>
      <w:r>
        <w:rPr>
          <w:rFonts w:ascii="Corporate S" w:eastAsia="Corporate S" w:hAnsi="Corporate S" w:cs="Corporate S"/>
          <w:sz w:val="20"/>
          <w:szCs w:val="20"/>
        </w:rPr>
        <w:t xml:space="preserve"> </w:t>
      </w:r>
      <w:r>
        <w:rPr>
          <w:rFonts w:ascii="Corporate S" w:eastAsia="Corporate S" w:hAnsi="Corporate S" w:cs="Corporate S"/>
          <w:sz w:val="20"/>
          <w:szCs w:val="20"/>
          <w:lang w:val="en-US"/>
        </w:rPr>
        <w:t>Mall</w:t>
      </w:r>
      <w:r>
        <w:rPr>
          <w:rFonts w:ascii="Corporate S" w:eastAsia="Corporate S" w:hAnsi="Corporate S" w:cs="Corporate S"/>
          <w:sz w:val="20"/>
          <w:szCs w:val="20"/>
        </w:rPr>
        <w:t>». Новый шоу-рум работает ежедневно с 10:00 до 22:00 и расположен в непосредственной близости от салона связи МТС, что делает посещение максимально удобным для клиентов.</w:t>
      </w:r>
    </w:p>
    <w:p w14:paraId="21A5D2F3" w14:textId="77777777" w:rsidR="00383D75" w:rsidRDefault="00383D75" w:rsidP="00383D75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719A7BD5" w14:textId="77777777" w:rsidR="00383D75" w:rsidRDefault="00383D75" w:rsidP="00383D75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В рамках нового формата гости торгового центра смогут получить полную консультацию от специалистов, ознакомиться с автомобилем вживую, а также записаться на тест-драйв, чтобы лично оценить динамику, комфорт и технологичность модели AITO SERES M5.</w:t>
      </w:r>
    </w:p>
    <w:p w14:paraId="4E8D8620" w14:textId="77777777" w:rsidR="00383D75" w:rsidRDefault="00383D75" w:rsidP="00383D75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</w:p>
    <w:p w14:paraId="265F5B42" w14:textId="77777777" w:rsidR="00383D75" w:rsidRDefault="00383D75" w:rsidP="00383D75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Сотрудничество между брендом AITO SERES и компанией МТС началось в апреле 2025 года и включает продажу автомобилей в интернет-магазине и салонах связи МТС, а также совместные проекты в рамках крупных федеральных событий. В частности, AITO SERES стал официальным транспортным партнёром МТС на ПМЭФ-2025, обеспечив трансферы для VIP-гостей мероприятия, и успешно реализовал пилотный проект по экспозиции автомобилей в розничной сети МТС в Санкт-Петербурге, Казани и Нижнем Новгороде.</w:t>
      </w:r>
    </w:p>
    <w:p w14:paraId="333CC074" w14:textId="77777777" w:rsidR="00383D75" w:rsidRDefault="00383D75" w:rsidP="00383D75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</w:p>
    <w:p w14:paraId="3CAFF4F0" w14:textId="77777777" w:rsidR="00383D75" w:rsidRDefault="00383D75" w:rsidP="00383D75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Премиальные кроссоверы AITO SERES оснащаются последовательно-гибридными силовыми установками (REEV), которые позволяют использовать все преимущества электромобиля – в первую очередь мощность и динамику – и в то же время минимизировать зависимость от сети зарядных станций. При том, что мощность последовательно-гибридных AITO SERES достигает почти 500 л. с., они способны пройти на одной полной зарядке и полностью заправленном топливном баке более 1 100 км. В городе такие автомобили могут использовать полностью электрический режим, передвигаясь с минимальной шумностью и без вредных выбросов в атмосферу.  При этом налоговая мощность автомобилей не превышает 188 л. с. согласно принятой в РФ официальной методике замеров.</w:t>
      </w:r>
    </w:p>
    <w:p w14:paraId="45546A03" w14:textId="77777777" w:rsidR="00383D75" w:rsidRDefault="00383D75" w:rsidP="00383D75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 </w:t>
      </w:r>
    </w:p>
    <w:p w14:paraId="5273D23A" w14:textId="77777777" w:rsidR="00383D75" w:rsidRDefault="00383D75" w:rsidP="00383D75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Сейчас российская линейка включает в себя две модели: элегантный спортивный кроссовер AITO SERES M5 и мощный роскошный семейный и представительский AITO SERES M7. Оба предлагают чрезвычайно высокий уровень комфорта: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электрорегулировки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, подогрев и вентиляцию сидений, функцию массажа, систему фильтрации, ионизации и ароматизации салонного воздуха, интерьерную подсветку с выбором из 128 оттенков, звукоизолирующее остекление и панорамную крышу с большой поверхностью остекления (у М7 – с большим сдвижным люком). В отделке интерьера использована премиальная кожа и гипоаллергенные материалы. Правое кресло второго ряда модели М7 может быть переведено для отдыха пассажира в идеальное ортопедическое состояние Zero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Gravity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(«нулевой гравитации»), возможно активировать специальный режим «Отдых» с особыми настройками света и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аудиоэффектами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>. На защите водителя и пассажиров в обоих кроссоверах стоят 38 высокотехнологичных систем активной безопасности и помощи водителю.</w:t>
      </w:r>
    </w:p>
    <w:p w14:paraId="4E55A1E3" w14:textId="77777777" w:rsidR="005A588F" w:rsidRDefault="005A588F"/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S">
    <w:altName w:val="Cambria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D75"/>
    <w:rsid w:val="00383D75"/>
    <w:rsid w:val="0044103E"/>
    <w:rsid w:val="005A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F7016"/>
  <w15:chartTrackingRefBased/>
  <w15:docId w15:val="{889D6547-26C0-436E-AA65-38133E01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D75"/>
    <w:pPr>
      <w:spacing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464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2025-10-22T10:30:00Z</dcterms:created>
  <dcterms:modified xsi:type="dcterms:W3CDTF">2025-10-22T10:31:00Z</dcterms:modified>
</cp:coreProperties>
</file>